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788" w:rsidRDefault="00603325" w:rsidP="00646788">
      <w:pPr>
        <w:ind w:firstLine="709"/>
        <w:jc w:val="right"/>
        <w:rPr>
          <w:sz w:val="24"/>
          <w:szCs w:val="24"/>
        </w:rPr>
      </w:pPr>
      <w:bookmarkStart w:id="0" w:name="_Toc412737762"/>
      <w:bookmarkStart w:id="1" w:name="_Toc501533742"/>
      <w:r w:rsidRPr="00552EF5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3.</w:t>
      </w:r>
      <w:r>
        <w:rPr>
          <w:sz w:val="24"/>
          <w:szCs w:val="24"/>
        </w:rPr>
        <w:t xml:space="preserve"> </w:t>
      </w:r>
    </w:p>
    <w:p w:rsidR="00603325" w:rsidRPr="00646788" w:rsidRDefault="00603325" w:rsidP="00646788">
      <w:pPr>
        <w:ind w:firstLine="709"/>
        <w:jc w:val="center"/>
        <w:rPr>
          <w:b/>
          <w:sz w:val="24"/>
          <w:szCs w:val="24"/>
        </w:rPr>
      </w:pPr>
      <w:r w:rsidRPr="00646788">
        <w:rPr>
          <w:b/>
          <w:sz w:val="24"/>
          <w:szCs w:val="24"/>
        </w:rPr>
        <w:t>Памятка для организатора в аудитории для слепых и слабовидящих участников ГИА, использующих рельефно-точечный шрифт с использованием письменного прибора Брайля</w:t>
      </w:r>
      <w:bookmarkEnd w:id="0"/>
      <w:r w:rsidRPr="00646788">
        <w:rPr>
          <w:b/>
          <w:sz w:val="24"/>
          <w:szCs w:val="24"/>
        </w:rPr>
        <w:t xml:space="preserve"> (система Брайля)</w:t>
      </w:r>
      <w:bookmarkEnd w:id="1"/>
    </w:p>
    <w:p w:rsidR="00646788" w:rsidRDefault="00646788" w:rsidP="00603325">
      <w:pPr>
        <w:ind w:firstLine="709"/>
        <w:jc w:val="both"/>
        <w:rPr>
          <w:b/>
          <w:i/>
          <w:sz w:val="24"/>
          <w:szCs w:val="24"/>
        </w:rPr>
      </w:pPr>
    </w:p>
    <w:p w:rsidR="00603325" w:rsidRPr="00646788" w:rsidRDefault="00603325" w:rsidP="00603325">
      <w:pPr>
        <w:ind w:firstLine="709"/>
        <w:jc w:val="both"/>
        <w:rPr>
          <w:b/>
          <w:i/>
          <w:sz w:val="24"/>
          <w:szCs w:val="24"/>
        </w:rPr>
      </w:pPr>
      <w:r w:rsidRPr="00646788">
        <w:rPr>
          <w:b/>
          <w:i/>
          <w:sz w:val="24"/>
          <w:szCs w:val="24"/>
        </w:rPr>
        <w:t>Подготовительный этап проведения ГИА в ППЭ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Организаторы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должны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получить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руководителя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ППЭ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стандартные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формы,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том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числе,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указанием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ассистентов.</w:t>
      </w:r>
      <w:r w:rsidR="00646788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Организатор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входе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ассистентов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аудиторию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должен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сверить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данные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документа,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удостоверяющего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личность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ассистента,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выданным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списком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Примечание.</w:t>
      </w:r>
      <w:r w:rsidR="00646788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могут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взять</w:t>
      </w:r>
      <w:r w:rsidR="00646788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собой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отведенное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место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аудитории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письменный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прибор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Брайля,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специальные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чертежные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инструменты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(при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необходимости)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др.</w:t>
      </w:r>
    </w:p>
    <w:p w:rsidR="00603325" w:rsidRPr="00646788" w:rsidRDefault="00603325" w:rsidP="00603325">
      <w:pPr>
        <w:ind w:firstLine="709"/>
        <w:jc w:val="both"/>
        <w:rPr>
          <w:b/>
          <w:i/>
          <w:sz w:val="24"/>
          <w:szCs w:val="24"/>
        </w:rPr>
      </w:pPr>
      <w:r w:rsidRPr="00646788">
        <w:rPr>
          <w:b/>
          <w:i/>
          <w:sz w:val="24"/>
          <w:szCs w:val="24"/>
        </w:rPr>
        <w:t>Проведение ГИА в аудитории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Ответственный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организатор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аудитории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слепых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обязан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proofErr w:type="gramStart"/>
      <w:r w:rsidRPr="00552EF5">
        <w:rPr>
          <w:sz w:val="24"/>
          <w:szCs w:val="24"/>
        </w:rPr>
        <w:t>позднее</w:t>
      </w:r>
      <w:proofErr w:type="gramEnd"/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чем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15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минут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начала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получить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руководителя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ППЭ:</w:t>
      </w:r>
      <w:r>
        <w:rPr>
          <w:sz w:val="24"/>
          <w:szCs w:val="24"/>
        </w:rPr>
        <w:t xml:space="preserve"> 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доставочные</w:t>
      </w:r>
      <w:r>
        <w:rPr>
          <w:sz w:val="24"/>
          <w:szCs w:val="24"/>
        </w:rPr>
        <w:t xml:space="preserve"> </w:t>
      </w:r>
      <w:proofErr w:type="spellStart"/>
      <w:r w:rsidRPr="00552EF5">
        <w:rPr>
          <w:sz w:val="24"/>
          <w:szCs w:val="24"/>
        </w:rPr>
        <w:t>спецпакеты</w:t>
      </w:r>
      <w:proofErr w:type="spellEnd"/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ИК,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содержащие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себе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КИМ,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напечатанный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шрифтом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Брайля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(рельефно-точечный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шрифт),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специальные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тетради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(для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письма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рельефно-точечным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шрифтом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использованием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письменного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прибора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Брайля),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1,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2;</w:t>
      </w:r>
      <w:r>
        <w:rPr>
          <w:sz w:val="24"/>
          <w:szCs w:val="24"/>
        </w:rPr>
        <w:t xml:space="preserve"> 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черновики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письма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системе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Брайля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из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расчета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10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листов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каждого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экзамена;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дополнительные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листы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записи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системе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Брайля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случае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нехватки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места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тетради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записи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ответов);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возвратные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доставочные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пакеты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упаковки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тетрадей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записи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стандартных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ответов.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Примечание.</w:t>
      </w:r>
      <w:r w:rsidR="00646788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случае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заполнения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слепыми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участниками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всей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тетради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организатор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выдает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участнику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дополнительный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лист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(листы)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письма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системе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Брайля.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этом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пишет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ФИО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верхней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строке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листа,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организатор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также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пишет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ФИО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дополнительном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листе.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Организаторы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ассистенты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должны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вписать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специально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отведенное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место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титульном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листе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тетради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ФИО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данные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из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документа,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удостоверяющего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его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личность.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1,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организатор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ассистент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вкладывает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обратно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конверт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ИК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оставляет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столе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ГИА.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Участники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использованием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письменного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прибора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Брайля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грифеля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второй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странице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тетради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рельефно-точечным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шрифтом</w:t>
      </w:r>
      <w:r w:rsidR="00646788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пишут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фамилию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(с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новой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строки),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имя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(с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новой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строки),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отчество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(с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новой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строки),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серию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номер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своего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документа,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удостоверяющего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личность,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новой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строки.</w:t>
      </w:r>
      <w:r>
        <w:rPr>
          <w:sz w:val="24"/>
          <w:szCs w:val="24"/>
        </w:rPr>
        <w:t xml:space="preserve">  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Организатор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проводит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инструктаж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заполнению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тетради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задания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раздает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текст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инструкции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ассистентам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дополнительного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разъяснения.</w:t>
      </w:r>
      <w:r>
        <w:rPr>
          <w:sz w:val="24"/>
          <w:szCs w:val="24"/>
        </w:rPr>
        <w:t xml:space="preserve">  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Допускается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заполнение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регистрационных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полей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регистрации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ассистентами</w:t>
      </w:r>
      <w:r>
        <w:rPr>
          <w:sz w:val="24"/>
          <w:szCs w:val="24"/>
        </w:rPr>
        <w:t xml:space="preserve"> 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соответствии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документом,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удостоверяющим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личность,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обучающегося,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данных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ППЭ,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записанных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организаторами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доске,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время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проведения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инструктажа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ГИА.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После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заполнения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второй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страницы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тетради,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заполнения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регистрационных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полей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всех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всеми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участниками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организатор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объявляет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начале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фиксирует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время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начала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окончания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доске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(время,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отведенное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инструктаж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заполнение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регистрационных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полей</w:t>
      </w:r>
      <w:r w:rsidR="00646788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бланков,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общее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время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включается).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30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минут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минут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окончания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выполнения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экзаменационной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работы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организаторы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сообщают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участникам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скором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завершении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экзамена.</w:t>
      </w:r>
      <w:r w:rsidR="00646788">
        <w:rPr>
          <w:sz w:val="24"/>
          <w:szCs w:val="24"/>
        </w:rPr>
        <w:t xml:space="preserve"> </w:t>
      </w:r>
      <w:proofErr w:type="gramStart"/>
      <w:r w:rsidRPr="00552EF5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истечении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времени,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отведенного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проведение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ответственный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организатор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должен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объявить,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что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окончен,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(самостоятельно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помощью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lastRenderedPageBreak/>
        <w:t>организаторов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аудитории,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ассистентов)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должны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сложить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тетради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конверт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ИК,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КИМ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черновики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положить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край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рабочего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стола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(при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этом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все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оставшиеся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аудитории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должны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оставаться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своих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местах).</w:t>
      </w:r>
      <w:r>
        <w:rPr>
          <w:sz w:val="24"/>
          <w:szCs w:val="24"/>
        </w:rPr>
        <w:t xml:space="preserve"> </w:t>
      </w:r>
      <w:proofErr w:type="gramEnd"/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Организаторы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аудитории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самостоятельно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собирают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столов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(конверты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тетрадями,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бланками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бланками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2),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фиксируют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конверте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количество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сданных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тетрадей,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регистрации,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2,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ставят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свою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подпись.</w:t>
      </w:r>
      <w:r>
        <w:rPr>
          <w:sz w:val="24"/>
          <w:szCs w:val="24"/>
        </w:rPr>
        <w:t xml:space="preserve"> </w:t>
      </w:r>
    </w:p>
    <w:p w:rsidR="00603325" w:rsidRPr="00552EF5" w:rsidRDefault="00603325" w:rsidP="00603325">
      <w:pPr>
        <w:ind w:firstLine="709"/>
        <w:jc w:val="both"/>
        <w:rPr>
          <w:rFonts w:eastAsia="Arial Unicode MS"/>
          <w:sz w:val="24"/>
          <w:szCs w:val="24"/>
        </w:rPr>
      </w:pPr>
      <w:r w:rsidRPr="00552EF5">
        <w:rPr>
          <w:sz w:val="24"/>
          <w:szCs w:val="24"/>
        </w:rPr>
        <w:t>Примечание.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организации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работы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комиссии</w:t>
      </w:r>
      <w:r>
        <w:rPr>
          <w:sz w:val="24"/>
          <w:szCs w:val="24"/>
        </w:rPr>
        <w:t xml:space="preserve"> </w:t>
      </w:r>
      <w:proofErr w:type="spellStart"/>
      <w:r w:rsidRPr="00552EF5">
        <w:rPr>
          <w:sz w:val="24"/>
          <w:szCs w:val="24"/>
        </w:rPr>
        <w:t>тифлопереводчиковв</w:t>
      </w:r>
      <w:proofErr w:type="spellEnd"/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аудитории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проведения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после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его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проведения</w:t>
      </w:r>
      <w:r w:rsidR="00646788">
        <w:rPr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организаторы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в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аудитории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самостоятельно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собирают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со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столов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участников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ГИА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КИМ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и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черновики.</w:t>
      </w:r>
      <w:r>
        <w:rPr>
          <w:rFonts w:eastAsia="Arial Unicode MS"/>
          <w:sz w:val="24"/>
          <w:szCs w:val="24"/>
        </w:rPr>
        <w:t xml:space="preserve"> </w:t>
      </w:r>
    </w:p>
    <w:p w:rsidR="00603325" w:rsidRPr="00552EF5" w:rsidRDefault="00603325" w:rsidP="00603325">
      <w:pPr>
        <w:ind w:firstLine="709"/>
        <w:jc w:val="both"/>
        <w:rPr>
          <w:rFonts w:eastAsia="Arial Unicode MS"/>
          <w:sz w:val="24"/>
          <w:szCs w:val="24"/>
        </w:rPr>
      </w:pPr>
      <w:r w:rsidRPr="00552EF5">
        <w:rPr>
          <w:rFonts w:eastAsia="Arial Unicode MS"/>
          <w:sz w:val="24"/>
          <w:szCs w:val="24"/>
        </w:rPr>
        <w:t>Уполномоченный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представитель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ГЭК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приглашает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комиссию</w:t>
      </w:r>
      <w:r>
        <w:rPr>
          <w:rFonts w:eastAsia="Arial Unicode MS"/>
          <w:sz w:val="24"/>
          <w:szCs w:val="24"/>
        </w:rPr>
        <w:t xml:space="preserve"> </w:t>
      </w:r>
      <w:proofErr w:type="spellStart"/>
      <w:r w:rsidRPr="00552EF5">
        <w:rPr>
          <w:rFonts w:eastAsia="Arial Unicode MS"/>
          <w:sz w:val="24"/>
          <w:szCs w:val="24"/>
        </w:rPr>
        <w:t>тифлопереводчиков</w:t>
      </w:r>
      <w:proofErr w:type="spellEnd"/>
      <w:r>
        <w:rPr>
          <w:rFonts w:eastAsia="Arial Unicode MS"/>
          <w:sz w:val="24"/>
          <w:szCs w:val="24"/>
        </w:rPr>
        <w:t xml:space="preserve">  </w:t>
      </w:r>
      <w:r w:rsidRPr="00552EF5">
        <w:rPr>
          <w:rFonts w:eastAsia="Arial Unicode MS"/>
          <w:sz w:val="24"/>
          <w:szCs w:val="24"/>
        </w:rPr>
        <w:t>для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работы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по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переводу.</w:t>
      </w:r>
      <w:r>
        <w:rPr>
          <w:rFonts w:eastAsia="Arial Unicode MS"/>
          <w:sz w:val="24"/>
          <w:szCs w:val="24"/>
        </w:rPr>
        <w:t xml:space="preserve"> </w:t>
      </w:r>
      <w:proofErr w:type="spellStart"/>
      <w:r w:rsidRPr="00552EF5">
        <w:rPr>
          <w:rFonts w:eastAsia="Arial Unicode MS"/>
          <w:sz w:val="24"/>
          <w:szCs w:val="24"/>
        </w:rPr>
        <w:t>Тифлопереводчики</w:t>
      </w:r>
      <w:proofErr w:type="spellEnd"/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работают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в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присутствии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уполномоченного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представителя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ГЭК,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организаторов.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После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выполнения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работы</w:t>
      </w:r>
      <w:r>
        <w:rPr>
          <w:rFonts w:eastAsia="Arial Unicode MS"/>
          <w:sz w:val="24"/>
          <w:szCs w:val="24"/>
        </w:rPr>
        <w:t xml:space="preserve"> </w:t>
      </w:r>
      <w:proofErr w:type="spellStart"/>
      <w:r w:rsidRPr="00552EF5">
        <w:rPr>
          <w:rFonts w:eastAsia="Arial Unicode MS"/>
          <w:sz w:val="24"/>
          <w:szCs w:val="24"/>
        </w:rPr>
        <w:t>тифлопереводчиков</w:t>
      </w:r>
      <w:proofErr w:type="spellEnd"/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организаторы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собирают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со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столов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участников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ЭМ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(конверты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с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тетрадями,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бланки</w:t>
      </w:r>
      <w:r>
        <w:rPr>
          <w:rFonts w:eastAsia="Arial Unicode MS"/>
          <w:sz w:val="24"/>
          <w:szCs w:val="24"/>
        </w:rPr>
        <w:t xml:space="preserve">  </w:t>
      </w:r>
      <w:r w:rsidRPr="00552EF5">
        <w:rPr>
          <w:rFonts w:eastAsia="Arial Unicode MS"/>
          <w:sz w:val="24"/>
          <w:szCs w:val="24"/>
        </w:rPr>
        <w:t>ответов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№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1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и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бланки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ответов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№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2,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черновики).</w:t>
      </w:r>
      <w:r>
        <w:rPr>
          <w:rFonts w:eastAsia="Arial Unicode MS"/>
          <w:sz w:val="24"/>
          <w:szCs w:val="24"/>
        </w:rPr>
        <w:t xml:space="preserve"> 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итогам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сбора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организатор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формирует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материалы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следующим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категориям: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конверты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ИК,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которых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находятся</w:t>
      </w:r>
      <w:r w:rsidR="00646788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тетради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задания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ГИА,</w:t>
      </w:r>
      <w:r>
        <w:rPr>
          <w:sz w:val="24"/>
          <w:szCs w:val="24"/>
        </w:rPr>
        <w:t xml:space="preserve"> 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дополнительные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листы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ответами,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если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они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использовались,</w:t>
      </w:r>
      <w:r>
        <w:rPr>
          <w:sz w:val="24"/>
          <w:szCs w:val="24"/>
        </w:rPr>
        <w:t xml:space="preserve"> 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бланки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1,</w:t>
      </w:r>
      <w:r>
        <w:rPr>
          <w:sz w:val="24"/>
          <w:szCs w:val="24"/>
        </w:rPr>
        <w:t xml:space="preserve"> 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бланки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2;</w:t>
      </w:r>
      <w:r>
        <w:rPr>
          <w:sz w:val="24"/>
          <w:szCs w:val="24"/>
        </w:rPr>
        <w:t xml:space="preserve"> 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черновики;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КИМ.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присутствии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ассистентов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организатор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должен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пересчитать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конверты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ИК,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которых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находятся: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тетради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задания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регистрации,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1,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запечатать</w:t>
      </w:r>
      <w:r w:rsidR="00646788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пакет.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Примечание.</w:t>
      </w:r>
      <w:r w:rsidR="00646788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Тетради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записи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стандартные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слепых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могут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быть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упакованы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один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пакет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из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аудитории;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случае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если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помещаются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один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пакет,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допускается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упаковка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пакеты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тетрадей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каждого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отдельности.</w:t>
      </w:r>
      <w:r>
        <w:rPr>
          <w:sz w:val="24"/>
          <w:szCs w:val="24"/>
        </w:rPr>
        <w:t xml:space="preserve"> 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Организатор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заполняет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сопроводительный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возвратном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доставочном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пакете,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котором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отмечает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информацию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регионе,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ППЭ,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аудитории,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учебном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предмете,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количестве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конвертов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ИК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пакете,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ответственном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организаторе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аудитории.</w:t>
      </w:r>
    </w:p>
    <w:p w:rsidR="00C46D33" w:rsidRDefault="00C46D33"/>
    <w:sectPr w:rsidR="00C46D33" w:rsidSect="00C46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F0FFF"/>
    <w:multiLevelType w:val="hybridMultilevel"/>
    <w:tmpl w:val="F420F17A"/>
    <w:lvl w:ilvl="0" w:tplc="7266130C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FB13F18"/>
    <w:multiLevelType w:val="hybridMultilevel"/>
    <w:tmpl w:val="972E53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B34730"/>
    <w:multiLevelType w:val="hybridMultilevel"/>
    <w:tmpl w:val="753CDF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2AA6527"/>
    <w:multiLevelType w:val="hybridMultilevel"/>
    <w:tmpl w:val="BFFC9A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4B53903"/>
    <w:multiLevelType w:val="hybridMultilevel"/>
    <w:tmpl w:val="DF0E96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84021E3"/>
    <w:multiLevelType w:val="hybridMultilevel"/>
    <w:tmpl w:val="794A9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7F46EF"/>
    <w:multiLevelType w:val="hybridMultilevel"/>
    <w:tmpl w:val="1812C1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08"/>
  <w:characterSpacingControl w:val="doNotCompress"/>
  <w:compat/>
  <w:rsids>
    <w:rsidRoot w:val="00603325"/>
    <w:rsid w:val="000370C0"/>
    <w:rsid w:val="000527D1"/>
    <w:rsid w:val="00096BAB"/>
    <w:rsid w:val="0016343A"/>
    <w:rsid w:val="00191A2A"/>
    <w:rsid w:val="0025793B"/>
    <w:rsid w:val="002D1BDA"/>
    <w:rsid w:val="002F0938"/>
    <w:rsid w:val="002F3527"/>
    <w:rsid w:val="003C273C"/>
    <w:rsid w:val="003D4588"/>
    <w:rsid w:val="00402CA4"/>
    <w:rsid w:val="00474C0D"/>
    <w:rsid w:val="004D2462"/>
    <w:rsid w:val="004E75C9"/>
    <w:rsid w:val="005649E9"/>
    <w:rsid w:val="005738FE"/>
    <w:rsid w:val="00573AF2"/>
    <w:rsid w:val="00574C63"/>
    <w:rsid w:val="00581A9A"/>
    <w:rsid w:val="005C4952"/>
    <w:rsid w:val="005D3ED0"/>
    <w:rsid w:val="006017FD"/>
    <w:rsid w:val="00603325"/>
    <w:rsid w:val="00626321"/>
    <w:rsid w:val="00646788"/>
    <w:rsid w:val="00686B0B"/>
    <w:rsid w:val="006F2C5F"/>
    <w:rsid w:val="006F651A"/>
    <w:rsid w:val="00700CF6"/>
    <w:rsid w:val="00740C62"/>
    <w:rsid w:val="0078530A"/>
    <w:rsid w:val="007F1382"/>
    <w:rsid w:val="008326EE"/>
    <w:rsid w:val="00890481"/>
    <w:rsid w:val="0090326C"/>
    <w:rsid w:val="009051C7"/>
    <w:rsid w:val="009909E9"/>
    <w:rsid w:val="009E3517"/>
    <w:rsid w:val="00AC0BA1"/>
    <w:rsid w:val="00AD228E"/>
    <w:rsid w:val="00AF7900"/>
    <w:rsid w:val="00B1486F"/>
    <w:rsid w:val="00BA4DBB"/>
    <w:rsid w:val="00BB52DD"/>
    <w:rsid w:val="00C00EA4"/>
    <w:rsid w:val="00C354BB"/>
    <w:rsid w:val="00C44131"/>
    <w:rsid w:val="00C46D33"/>
    <w:rsid w:val="00D163B5"/>
    <w:rsid w:val="00D95115"/>
    <w:rsid w:val="00DB39FD"/>
    <w:rsid w:val="00E03DEE"/>
    <w:rsid w:val="00E71879"/>
    <w:rsid w:val="00E91073"/>
    <w:rsid w:val="00F06899"/>
    <w:rsid w:val="00F44CF8"/>
    <w:rsid w:val="00F70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325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603325"/>
    <w:pPr>
      <w:keepNext/>
      <w:keepLines/>
      <w:spacing w:before="120" w:after="120"/>
      <w:jc w:val="center"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603325"/>
    <w:pPr>
      <w:keepNext/>
      <w:keepLines/>
      <w:spacing w:before="120" w:after="120"/>
      <w:jc w:val="center"/>
      <w:outlineLvl w:val="1"/>
    </w:pPr>
    <w:rPr>
      <w:rFonts w:eastAsiaTheme="majorEastAsia"/>
      <w:b/>
      <w:bCs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033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033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3325"/>
    <w:rPr>
      <w:rFonts w:eastAsia="Times New Roman"/>
      <w:b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03325"/>
    <w:rPr>
      <w:rFonts w:eastAsiaTheme="majorEastAsia"/>
      <w:b/>
      <w:bCs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0332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0332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styleId="a3">
    <w:name w:val="Hyperlink"/>
    <w:uiPriority w:val="99"/>
    <w:unhideWhenUsed/>
    <w:rsid w:val="00603325"/>
    <w:rPr>
      <w:rFonts w:ascii="Times New Roman" w:hAnsi="Times New Roman" w:cs="Times New Roman" w:hint="default"/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603325"/>
    <w:pPr>
      <w:tabs>
        <w:tab w:val="right" w:leader="dot" w:pos="9629"/>
      </w:tabs>
      <w:jc w:val="both"/>
    </w:pPr>
    <w:rPr>
      <w:rFonts w:cstheme="minorHAnsi"/>
      <w:bCs/>
      <w:noProof/>
      <w:sz w:val="26"/>
    </w:rPr>
  </w:style>
  <w:style w:type="paragraph" w:styleId="a4">
    <w:name w:val="header"/>
    <w:basedOn w:val="a"/>
    <w:link w:val="a5"/>
    <w:uiPriority w:val="99"/>
    <w:unhideWhenUsed/>
    <w:rsid w:val="0060332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03325"/>
    <w:rPr>
      <w:rFonts w:eastAsia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603325"/>
    <w:pPr>
      <w:jc w:val="center"/>
    </w:pPr>
    <w:rPr>
      <w:rFonts w:eastAsia="SimSun"/>
      <w:b/>
      <w:bCs/>
      <w:sz w:val="24"/>
      <w:szCs w:val="24"/>
      <w:lang w:eastAsia="zh-CN"/>
    </w:rPr>
  </w:style>
  <w:style w:type="character" w:customStyle="1" w:styleId="a7">
    <w:name w:val="Название Знак"/>
    <w:basedOn w:val="a0"/>
    <w:link w:val="a6"/>
    <w:uiPriority w:val="99"/>
    <w:rsid w:val="00603325"/>
    <w:rPr>
      <w:rFonts w:eastAsia="SimSun"/>
      <w:b/>
      <w:bCs/>
      <w:sz w:val="24"/>
      <w:lang w:eastAsia="zh-CN"/>
    </w:rPr>
  </w:style>
  <w:style w:type="paragraph" w:styleId="a8">
    <w:name w:val="Body Text"/>
    <w:basedOn w:val="a"/>
    <w:link w:val="a9"/>
    <w:uiPriority w:val="99"/>
    <w:unhideWhenUsed/>
    <w:rsid w:val="00603325"/>
    <w:pPr>
      <w:jc w:val="both"/>
    </w:pPr>
  </w:style>
  <w:style w:type="character" w:customStyle="1" w:styleId="a9">
    <w:name w:val="Основной текст Знак"/>
    <w:basedOn w:val="a0"/>
    <w:link w:val="a8"/>
    <w:uiPriority w:val="99"/>
    <w:rsid w:val="00603325"/>
    <w:rPr>
      <w:rFonts w:eastAsia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unhideWhenUsed/>
    <w:rsid w:val="00603325"/>
    <w:pPr>
      <w:ind w:firstLine="720"/>
      <w:jc w:val="both"/>
    </w:pPr>
    <w:rPr>
      <w:sz w:val="24"/>
    </w:rPr>
  </w:style>
  <w:style w:type="character" w:customStyle="1" w:styleId="ab">
    <w:name w:val="Основной текст с отступом Знак"/>
    <w:basedOn w:val="a0"/>
    <w:link w:val="aa"/>
    <w:uiPriority w:val="99"/>
    <w:rsid w:val="00603325"/>
    <w:rPr>
      <w:rFonts w:eastAsia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603325"/>
  </w:style>
  <w:style w:type="character" w:customStyle="1" w:styleId="22">
    <w:name w:val="Основной текст 2 Знак"/>
    <w:basedOn w:val="a0"/>
    <w:link w:val="21"/>
    <w:uiPriority w:val="99"/>
    <w:semiHidden/>
    <w:rsid w:val="00603325"/>
    <w:rPr>
      <w:rFonts w:eastAsia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60332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603325"/>
    <w:rPr>
      <w:rFonts w:eastAsia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60332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603325"/>
    <w:rPr>
      <w:rFonts w:eastAsia="Times New Roman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60332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603325"/>
    <w:pPr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lang w:eastAsia="ru-RU"/>
    </w:rPr>
  </w:style>
  <w:style w:type="character" w:styleId="ad">
    <w:name w:val="annotation reference"/>
    <w:basedOn w:val="a0"/>
    <w:uiPriority w:val="99"/>
    <w:semiHidden/>
    <w:unhideWhenUsed/>
    <w:rsid w:val="0060332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03325"/>
  </w:style>
  <w:style w:type="character" w:customStyle="1" w:styleId="af">
    <w:name w:val="Текст примечания Знак"/>
    <w:basedOn w:val="a0"/>
    <w:link w:val="ae"/>
    <w:uiPriority w:val="99"/>
    <w:semiHidden/>
    <w:rsid w:val="00603325"/>
    <w:rPr>
      <w:rFonts w:eastAsia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0332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03325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603325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60332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033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5">
    <w:name w:val="toc 2"/>
    <w:basedOn w:val="a"/>
    <w:next w:val="a"/>
    <w:autoRedefine/>
    <w:uiPriority w:val="39"/>
    <w:unhideWhenUsed/>
    <w:rsid w:val="00603325"/>
    <w:pPr>
      <w:tabs>
        <w:tab w:val="right" w:leader="dot" w:pos="9629"/>
      </w:tabs>
      <w:ind w:firstLine="709"/>
    </w:pPr>
    <w:rPr>
      <w:rFonts w:cstheme="minorHAnsi"/>
      <w:sz w:val="26"/>
    </w:rPr>
  </w:style>
  <w:style w:type="paragraph" w:styleId="33">
    <w:name w:val="toc 3"/>
    <w:basedOn w:val="a"/>
    <w:next w:val="a"/>
    <w:autoRedefine/>
    <w:uiPriority w:val="39"/>
    <w:unhideWhenUsed/>
    <w:rsid w:val="00603325"/>
    <w:pPr>
      <w:ind w:left="400"/>
    </w:pPr>
    <w:rPr>
      <w:rFonts w:asciiTheme="minorHAnsi" w:hAnsiTheme="minorHAnsi" w:cstheme="minorHAnsi"/>
      <w:i/>
      <w:iCs/>
    </w:rPr>
  </w:style>
  <w:style w:type="paragraph" w:styleId="41">
    <w:name w:val="toc 4"/>
    <w:basedOn w:val="a"/>
    <w:next w:val="a"/>
    <w:autoRedefine/>
    <w:uiPriority w:val="39"/>
    <w:unhideWhenUsed/>
    <w:rsid w:val="00603325"/>
    <w:pPr>
      <w:ind w:left="600"/>
    </w:pPr>
    <w:rPr>
      <w:rFonts w:asciiTheme="minorHAnsi" w:hAnsiTheme="minorHAnsi" w:cstheme="minorHAnsi"/>
      <w:sz w:val="18"/>
      <w:szCs w:val="18"/>
    </w:rPr>
  </w:style>
  <w:style w:type="paragraph" w:styleId="5">
    <w:name w:val="toc 5"/>
    <w:basedOn w:val="a"/>
    <w:next w:val="a"/>
    <w:autoRedefine/>
    <w:uiPriority w:val="39"/>
    <w:unhideWhenUsed/>
    <w:rsid w:val="00603325"/>
    <w:pPr>
      <w:ind w:left="800"/>
    </w:pPr>
    <w:rPr>
      <w:rFonts w:asciiTheme="minorHAnsi" w:hAnsiTheme="minorHAnsi" w:cstheme="minorHAnsi"/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603325"/>
    <w:pPr>
      <w:ind w:left="1000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603325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603325"/>
    <w:pPr>
      <w:ind w:left="1400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603325"/>
    <w:pPr>
      <w:ind w:left="1600"/>
    </w:pPr>
    <w:rPr>
      <w:rFonts w:asciiTheme="minorHAnsi" w:hAnsiTheme="minorHAnsi" w:cstheme="minorHAnsi"/>
      <w:sz w:val="18"/>
      <w:szCs w:val="18"/>
    </w:rPr>
  </w:style>
  <w:style w:type="paragraph" w:styleId="af4">
    <w:name w:val="footnote text"/>
    <w:basedOn w:val="a"/>
    <w:link w:val="af5"/>
    <w:uiPriority w:val="99"/>
    <w:semiHidden/>
    <w:unhideWhenUsed/>
    <w:rsid w:val="00603325"/>
  </w:style>
  <w:style w:type="character" w:customStyle="1" w:styleId="af5">
    <w:name w:val="Текст сноски Знак"/>
    <w:basedOn w:val="a0"/>
    <w:link w:val="af4"/>
    <w:uiPriority w:val="99"/>
    <w:semiHidden/>
    <w:rsid w:val="00603325"/>
    <w:rPr>
      <w:rFonts w:eastAsia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603325"/>
    <w:rPr>
      <w:vertAlign w:val="superscript"/>
    </w:rPr>
  </w:style>
  <w:style w:type="paragraph" w:styleId="af7">
    <w:name w:val="footer"/>
    <w:basedOn w:val="a"/>
    <w:link w:val="af8"/>
    <w:uiPriority w:val="99"/>
    <w:unhideWhenUsed/>
    <w:rsid w:val="0060332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603325"/>
    <w:rPr>
      <w:rFonts w:eastAsia="Times New Roman"/>
      <w:sz w:val="20"/>
      <w:szCs w:val="20"/>
      <w:lang w:eastAsia="ru-RU"/>
    </w:rPr>
  </w:style>
  <w:style w:type="paragraph" w:styleId="af9">
    <w:name w:val="Revision"/>
    <w:hidden/>
    <w:uiPriority w:val="99"/>
    <w:semiHidden/>
    <w:rsid w:val="00603325"/>
    <w:pPr>
      <w:spacing w:after="0" w:line="240" w:lineRule="auto"/>
    </w:pPr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809</Words>
  <Characters>4614</Characters>
  <Application>Microsoft Office Word</Application>
  <DocSecurity>0</DocSecurity>
  <Lines>38</Lines>
  <Paragraphs>10</Paragraphs>
  <ScaleCrop>false</ScaleCrop>
  <Company/>
  <LinksUpToDate>false</LinksUpToDate>
  <CharactersWithSpaces>5413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2018-04-12T12:23:00Z</dcterms:created>
  <dcterms:modified xsi:type="dcterms:W3CDTF">2018-04-12T12:26:00Z</dcterms:modified>
</cp:coreProperties>
</file>